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58" w:rsidRPr="00773B2A" w:rsidRDefault="00DF5145" w:rsidP="00DF5145">
      <w:pPr>
        <w:pStyle w:val="a3"/>
        <w:jc w:val="both"/>
      </w:pPr>
      <w:r>
        <w:rPr>
          <w:noProof/>
        </w:rPr>
        <w:drawing>
          <wp:inline distT="0" distB="0" distL="0" distR="0">
            <wp:extent cx="6124575" cy="9773487"/>
            <wp:effectExtent l="19050" t="0" r="9525" b="0"/>
            <wp:docPr id="1" name="Рисунок 1" descr="C:\Documents and Settings\админя\Рабочий стол\положения 2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77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58" w:rsidRDefault="00203A6D" w:rsidP="00203A6D">
      <w:pPr>
        <w:pStyle w:val="a3"/>
        <w:ind w:firstLine="567"/>
        <w:jc w:val="both"/>
      </w:pPr>
      <w:r>
        <w:lastRenderedPageBreak/>
        <w:t>2</w:t>
      </w:r>
      <w:r w:rsidR="00561D58" w:rsidRPr="00773B2A">
        <w:t xml:space="preserve">.2.Члены  группы </w:t>
      </w:r>
      <w:r w:rsidR="00561D58" w:rsidRPr="00773B2A">
        <w:rPr>
          <w:b/>
        </w:rPr>
        <w:t>обязаны</w:t>
      </w:r>
      <w:r w:rsidR="00561D58" w:rsidRPr="00773B2A">
        <w:t>:</w:t>
      </w:r>
    </w:p>
    <w:p w:rsidR="00561D58" w:rsidRPr="00773B2A" w:rsidRDefault="00561D58" w:rsidP="00203A6D">
      <w:pPr>
        <w:pStyle w:val="a3"/>
        <w:numPr>
          <w:ilvl w:val="0"/>
          <w:numId w:val="8"/>
        </w:numPr>
        <w:ind w:firstLine="567"/>
        <w:jc w:val="both"/>
      </w:pPr>
      <w:r w:rsidRPr="00773B2A">
        <w:t>присутствовать на заседаниях группы;</w:t>
      </w:r>
    </w:p>
    <w:p w:rsidR="00561D58" w:rsidRDefault="00561D58" w:rsidP="00203A6D">
      <w:pPr>
        <w:pStyle w:val="a3"/>
        <w:numPr>
          <w:ilvl w:val="0"/>
          <w:numId w:val="8"/>
        </w:numPr>
        <w:ind w:firstLine="567"/>
        <w:jc w:val="both"/>
      </w:pPr>
      <w:r w:rsidRPr="00773B2A">
        <w:t xml:space="preserve">голосовать по обсуждаемым вопросам; </w:t>
      </w:r>
    </w:p>
    <w:p w:rsidR="00561D58" w:rsidRPr="00773B2A" w:rsidRDefault="00561D58" w:rsidP="00203A6D">
      <w:pPr>
        <w:pStyle w:val="a3"/>
        <w:numPr>
          <w:ilvl w:val="0"/>
          <w:numId w:val="8"/>
        </w:numPr>
        <w:ind w:firstLine="567"/>
        <w:jc w:val="both"/>
      </w:pPr>
      <w:r w:rsidRPr="00773B2A">
        <w:t xml:space="preserve">исполнять поручения, в соответствии с решениями заседаний группы. </w:t>
      </w:r>
    </w:p>
    <w:p w:rsidR="00561D58" w:rsidRPr="00773B2A" w:rsidRDefault="00203A6D" w:rsidP="00203A6D">
      <w:pPr>
        <w:pStyle w:val="a3"/>
        <w:ind w:left="567"/>
        <w:jc w:val="both"/>
        <w:rPr>
          <w:b/>
        </w:rPr>
      </w:pPr>
      <w:r>
        <w:t xml:space="preserve">2.3. </w:t>
      </w:r>
      <w:r w:rsidR="00561D58" w:rsidRPr="00773B2A">
        <w:t xml:space="preserve">Члены группы имеют </w:t>
      </w:r>
      <w:r w:rsidR="00561D58" w:rsidRPr="00773B2A">
        <w:rPr>
          <w:b/>
        </w:rPr>
        <w:t>право:</w:t>
      </w:r>
    </w:p>
    <w:p w:rsidR="00561D58" w:rsidRPr="00773B2A" w:rsidRDefault="00561D58" w:rsidP="00203A6D">
      <w:pPr>
        <w:pStyle w:val="a3"/>
        <w:numPr>
          <w:ilvl w:val="0"/>
          <w:numId w:val="6"/>
        </w:numPr>
        <w:ind w:firstLine="567"/>
        <w:jc w:val="both"/>
      </w:pPr>
      <w:r w:rsidRPr="00773B2A">
        <w:t xml:space="preserve">запрашивать и получать необходимую информацию от педагогов и администрации по вопросам  </w:t>
      </w:r>
      <w:r w:rsidRPr="00773B2A">
        <w:rPr>
          <w:color w:val="000000"/>
        </w:rPr>
        <w:t>введения ФГОС НОО в учреждении;</w:t>
      </w:r>
    </w:p>
    <w:p w:rsidR="00561D58" w:rsidRPr="00773B2A" w:rsidRDefault="00561D58" w:rsidP="00203A6D">
      <w:pPr>
        <w:pStyle w:val="a3"/>
        <w:numPr>
          <w:ilvl w:val="0"/>
          <w:numId w:val="6"/>
        </w:numPr>
        <w:ind w:firstLine="567"/>
        <w:jc w:val="both"/>
      </w:pPr>
      <w:r w:rsidRPr="00773B2A">
        <w:t>знакомиться с материалами и документами</w:t>
      </w:r>
      <w:proofErr w:type="gramStart"/>
      <w:r w:rsidRPr="00773B2A">
        <w:t xml:space="preserve"> ;</w:t>
      </w:r>
      <w:proofErr w:type="gramEnd"/>
    </w:p>
    <w:p w:rsidR="00561D58" w:rsidRPr="00773B2A" w:rsidRDefault="00561D58" w:rsidP="00203A6D">
      <w:pPr>
        <w:pStyle w:val="a3"/>
        <w:numPr>
          <w:ilvl w:val="0"/>
          <w:numId w:val="6"/>
        </w:numPr>
        <w:ind w:firstLine="567"/>
        <w:jc w:val="both"/>
      </w:pPr>
      <w:r w:rsidRPr="00773B2A">
        <w:t>участвовать в обсуждении рассматриваемых вопросов и вно</w:t>
      </w:r>
      <w:r>
        <w:t>сить предложения</w:t>
      </w:r>
      <w:r w:rsidRPr="00773B2A">
        <w:t>.</w:t>
      </w:r>
    </w:p>
    <w:p w:rsidR="00561D58" w:rsidRPr="00773B2A" w:rsidRDefault="00203A6D" w:rsidP="00203A6D">
      <w:pPr>
        <w:pStyle w:val="a3"/>
        <w:ind w:firstLine="567"/>
        <w:jc w:val="both"/>
      </w:pPr>
      <w:r>
        <w:t>2</w:t>
      </w:r>
      <w:r w:rsidR="00561D58" w:rsidRPr="00773B2A">
        <w:t>.4. Заседания рабочей группы проводятся по мере необходимости.</w:t>
      </w:r>
    </w:p>
    <w:p w:rsidR="00561D58" w:rsidRPr="00773B2A" w:rsidRDefault="00203A6D" w:rsidP="00203A6D">
      <w:pPr>
        <w:pStyle w:val="a3"/>
        <w:ind w:firstLine="567"/>
        <w:jc w:val="both"/>
      </w:pPr>
      <w:r>
        <w:t>2</w:t>
      </w:r>
      <w:r w:rsidR="00561D58" w:rsidRPr="00773B2A">
        <w:t>.5. Заседание рабочей группы считается правомочным, если на нем присутствует не менее половины членов группы</w:t>
      </w:r>
      <w:r w:rsidR="00561D58">
        <w:t>.</w:t>
      </w:r>
      <w:r w:rsidR="00561D58" w:rsidRPr="00773B2A">
        <w:t xml:space="preserve"> </w:t>
      </w:r>
      <w:r w:rsidR="00561D58">
        <w:t xml:space="preserve"> </w:t>
      </w:r>
      <w:r w:rsidR="00561D58" w:rsidRPr="00773B2A">
        <w:t>Решения рабочей группы принимаются большинством голосов присутствующих на заседании членов группы и оформляются протоколом.</w:t>
      </w:r>
    </w:p>
    <w:p w:rsidR="00561D58" w:rsidRPr="00773B2A" w:rsidRDefault="00203A6D" w:rsidP="00203A6D">
      <w:pPr>
        <w:pStyle w:val="a3"/>
        <w:ind w:firstLine="567"/>
        <w:jc w:val="both"/>
        <w:rPr>
          <w:spacing w:val="-8"/>
        </w:rPr>
      </w:pPr>
      <w:r>
        <w:t>2</w:t>
      </w:r>
      <w:r w:rsidR="00561D58" w:rsidRPr="00773B2A">
        <w:t>.6.</w:t>
      </w:r>
      <w:r w:rsidR="00561D58" w:rsidRPr="00773B2A">
        <w:rPr>
          <w:spacing w:val="3"/>
        </w:rPr>
        <w:t xml:space="preserve"> Решения рабочей группы заслушиваются на заседаниях педагогического коллектива</w:t>
      </w:r>
      <w:r w:rsidR="00561D58" w:rsidRPr="00773B2A">
        <w:t xml:space="preserve"> для </w:t>
      </w:r>
      <w:r w:rsidR="00561D58">
        <w:t xml:space="preserve"> выполнения и использования</w:t>
      </w:r>
      <w:r w:rsidR="00561D58" w:rsidRPr="00773B2A">
        <w:t xml:space="preserve"> в работе.</w:t>
      </w:r>
    </w:p>
    <w:p w:rsidR="00561D58" w:rsidRPr="00773B2A" w:rsidRDefault="00561D58" w:rsidP="00203A6D">
      <w:pPr>
        <w:pStyle w:val="a3"/>
        <w:ind w:firstLine="567"/>
        <w:jc w:val="both"/>
      </w:pPr>
    </w:p>
    <w:p w:rsidR="00561D58" w:rsidRPr="00392150" w:rsidRDefault="00561D58" w:rsidP="00203A6D">
      <w:pPr>
        <w:pStyle w:val="a3"/>
        <w:numPr>
          <w:ilvl w:val="0"/>
          <w:numId w:val="10"/>
        </w:numPr>
        <w:ind w:left="0" w:firstLine="0"/>
        <w:jc w:val="center"/>
      </w:pPr>
      <w:r>
        <w:rPr>
          <w:b/>
        </w:rPr>
        <w:t>Ответственность рабочей группы</w:t>
      </w:r>
    </w:p>
    <w:p w:rsidR="00561D58" w:rsidRPr="00392150" w:rsidRDefault="00561D58" w:rsidP="00203A6D">
      <w:pPr>
        <w:pStyle w:val="a3"/>
        <w:ind w:firstLine="567"/>
        <w:jc w:val="both"/>
      </w:pPr>
      <w:r w:rsidRPr="00392150">
        <w:t>Рабочая группа  несет ответственность:</w:t>
      </w:r>
    </w:p>
    <w:p w:rsidR="00561D58" w:rsidRPr="00392150" w:rsidRDefault="00561D58" w:rsidP="00203A6D">
      <w:pPr>
        <w:pStyle w:val="a3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392150">
        <w:t>за объективность  информации и качество  предоставляемых материалов</w:t>
      </w:r>
      <w:r w:rsidRPr="00392150">
        <w:rPr>
          <w:bCs/>
          <w:color w:val="000000"/>
        </w:rPr>
        <w:t>;</w:t>
      </w:r>
    </w:p>
    <w:p w:rsidR="00561D58" w:rsidRPr="00392150" w:rsidRDefault="00561D58" w:rsidP="00203A6D">
      <w:pPr>
        <w:pStyle w:val="a3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>
        <w:rPr>
          <w:bCs/>
          <w:color w:val="000000"/>
        </w:rPr>
        <w:t>з</w:t>
      </w:r>
      <w:r w:rsidRPr="00392150">
        <w:rPr>
          <w:bCs/>
          <w:color w:val="000000"/>
        </w:rPr>
        <w:t xml:space="preserve">а своевременность представления информации педагогическому коллективу </w:t>
      </w:r>
      <w:r w:rsidRPr="00392150">
        <w:t xml:space="preserve">о результатах введения  </w:t>
      </w:r>
      <w:r w:rsidRPr="00392150">
        <w:rPr>
          <w:bCs/>
          <w:color w:val="000000"/>
        </w:rPr>
        <w:t>ФГОС  в учреждении;</w:t>
      </w:r>
    </w:p>
    <w:p w:rsidR="00561D58" w:rsidRPr="00392150" w:rsidRDefault="00561D58" w:rsidP="00203A6D">
      <w:pPr>
        <w:pStyle w:val="a3"/>
        <w:numPr>
          <w:ilvl w:val="0"/>
          <w:numId w:val="5"/>
        </w:numPr>
        <w:ind w:left="0" w:firstLine="567"/>
        <w:jc w:val="both"/>
        <w:rPr>
          <w:bCs/>
          <w:color w:val="000000"/>
        </w:rPr>
      </w:pPr>
      <w:r w:rsidRPr="00392150">
        <w:t xml:space="preserve">за качество и своевременность информационной  и методической поддержки процесса введения  </w:t>
      </w:r>
      <w:r w:rsidRPr="00392150">
        <w:rPr>
          <w:bCs/>
          <w:color w:val="000000"/>
        </w:rPr>
        <w:t>ФГОС  в учреждении;</w:t>
      </w:r>
    </w:p>
    <w:p w:rsidR="00561D58" w:rsidRPr="00392150" w:rsidRDefault="00561D58" w:rsidP="00203A6D">
      <w:pPr>
        <w:pStyle w:val="a3"/>
        <w:numPr>
          <w:ilvl w:val="0"/>
          <w:numId w:val="5"/>
        </w:numPr>
        <w:ind w:left="0" w:firstLine="567"/>
        <w:jc w:val="both"/>
      </w:pPr>
      <w:r w:rsidRPr="00392150">
        <w:t xml:space="preserve">за своевременное выполнение приказов директора школы, решений педагогического совета, относящихся к введению </w:t>
      </w:r>
      <w:r w:rsidRPr="00392150">
        <w:rPr>
          <w:bCs/>
          <w:color w:val="000000"/>
        </w:rPr>
        <w:t>ФГОС НОО в учреждении;</w:t>
      </w:r>
    </w:p>
    <w:p w:rsidR="00561D58" w:rsidRPr="00392150" w:rsidRDefault="00561D58" w:rsidP="00203A6D">
      <w:pPr>
        <w:pStyle w:val="a3"/>
        <w:numPr>
          <w:ilvl w:val="0"/>
          <w:numId w:val="5"/>
        </w:numPr>
        <w:ind w:left="0" w:firstLine="567"/>
        <w:jc w:val="both"/>
      </w:pPr>
      <w:r w:rsidRPr="00392150">
        <w:t>компетентность принимаемых решений.</w:t>
      </w:r>
    </w:p>
    <w:p w:rsidR="00B47531" w:rsidRDefault="00B47531" w:rsidP="00203A6D">
      <w:pPr>
        <w:spacing w:line="240" w:lineRule="auto"/>
        <w:ind w:firstLine="567"/>
        <w:jc w:val="both"/>
      </w:pPr>
    </w:p>
    <w:sectPr w:rsidR="00B47531" w:rsidSect="00203A6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D0D"/>
    <w:multiLevelType w:val="hybridMultilevel"/>
    <w:tmpl w:val="7E24CD50"/>
    <w:lvl w:ilvl="0" w:tplc="029428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3A4F"/>
    <w:multiLevelType w:val="hybridMultilevel"/>
    <w:tmpl w:val="53DA250C"/>
    <w:lvl w:ilvl="0" w:tplc="029428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55E8D"/>
    <w:multiLevelType w:val="hybridMultilevel"/>
    <w:tmpl w:val="01CC2E80"/>
    <w:lvl w:ilvl="0" w:tplc="7C9ABD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73BC7"/>
    <w:multiLevelType w:val="hybridMultilevel"/>
    <w:tmpl w:val="6B5AD8C6"/>
    <w:lvl w:ilvl="0" w:tplc="D0E468F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B81367"/>
    <w:multiLevelType w:val="hybridMultilevel"/>
    <w:tmpl w:val="0510B38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6">
    <w:nsid w:val="4DD356F9"/>
    <w:multiLevelType w:val="multilevel"/>
    <w:tmpl w:val="8A488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7A6DC5"/>
    <w:multiLevelType w:val="hybridMultilevel"/>
    <w:tmpl w:val="D222F9A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84D76"/>
    <w:multiLevelType w:val="hybridMultilevel"/>
    <w:tmpl w:val="DA60307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7492"/>
    <w:multiLevelType w:val="multilevel"/>
    <w:tmpl w:val="AE3CC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D58"/>
    <w:rsid w:val="00203A6D"/>
    <w:rsid w:val="00561D58"/>
    <w:rsid w:val="00956702"/>
    <w:rsid w:val="00B47531"/>
    <w:rsid w:val="00DF5145"/>
    <w:rsid w:val="00E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Company>mou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2013-01-07T13:02:00Z</cp:lastPrinted>
  <dcterms:created xsi:type="dcterms:W3CDTF">2013-01-04T12:22:00Z</dcterms:created>
  <dcterms:modified xsi:type="dcterms:W3CDTF">2015-03-04T10:20:00Z</dcterms:modified>
</cp:coreProperties>
</file>